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Mount Royal Community Association</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of Directors Meeting 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September 14, 2015 at 7:00pm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Attendance:  Jeff Nichol, Geraldine Nolan, Megan Lee, Roy Wright, Susan Petersen, Charlene Prickett, Jim Waugh, Michelle Bailey, Sarah Hall, Steve Kelly, Ruth Ramsden Wood, Solange Dunn, Constable Burrows (CPS Guest), Jody St. Pierre and Melanie Thomas (ByLaw Guests).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to Order:  7:07pm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Amendments to agenda - table minutes from last meeting, move treasurer's report to after safety presentation.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APPROVE AGENDA AS AMENDED BY SUSAN, SECOND RUTH.  ALL IN FAVOUR. MOTION CARRIED.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Safety Presentation by guests regarding encampments on Glencoe Hill</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encampments reported mid July</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operation Forbidden City executed by CPS, Parks and ByLaw on Aug 11</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call 311 to report any structures or collections of personal belongings that suggest the "camper" will be returning to the location.</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hedges will be trimmed to help provide better visual openings and fewer hiding places</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these "campers" are not generally dangerous and just looking to be left alone; no reason to fear being in the area and higher usage of the area will lead them to move to different locations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Repoprt</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cashflow report attached</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GIC has been renewed</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casino is Sept 22 &amp; 23rd.  Being handled by Colin Ogilvy.</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book keeper is working on financial statements for next meeting.  Will be difficult to get audited financials in time for Nov 18th AGM.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Jim Waugh walked Evan Woolley through "pathway" from Royal to Premier.  Hoping for official acknowledgment of trail and use of designated Roads budget to make permanent path (bike and walking)</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Cotoneaster hedges have contracted oyster shell scale.  Need to be sut down to stumps and treated with oils.</w:t>
      </w:r>
    </w:p>
    <w:p>
      <w:pPr>
        <w:numPr>
          <w:ilvl w:val="0"/>
          <w:numId w:val="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Sept 27th will be full lunar eclipse; viewable from Parkland site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Traffic - absent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Newsletter</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Submissions are in; editing has started</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be delivered first week of October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Events</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BBQ in July was very well attended - approximately 320 people</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to all the volunteers who helped in putting on this event</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Progressive Dinner - Oct 24th  Currently needing cocktail host and more dinner hosts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APPROVE ALLOCATION OF TICKET FUNDS AS FOLLOWS:  COCKTAIL HOST $50/PERSON, DINNER HOSTS $80/PERSON, DESSERT HOST $15/PERSON OUT OF $160 TICKET PRICE ($5 INCIDENTALS) BY SARAH.  ALL IN FAVOUR.  MOTION CARRIED.</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skating party in New Year - late Jan, early Feb</w:t>
      </w:r>
    </w:p>
    <w:p>
      <w:pPr>
        <w:numPr>
          <w:ilvl w:val="0"/>
          <w:numId w:val="1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Ladies night - champagne and cocktails,  date TBA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Facilities and Bookings</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coffee table needed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TO APPROVE PURCHASE OF NEW COFFEE TABLE UP TO $1000 BY JEFF.  ALL IN FAVOUR.  MOTION CARRIED.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Membership</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397 as of tonight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Development</w:t>
      </w:r>
    </w:p>
    <w:p>
      <w:pPr>
        <w:numPr>
          <w:ilvl w:val="0"/>
          <w:numId w:val="1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report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r>
    </w:p>
    <w:p>
      <w:pPr>
        <w:numPr>
          <w:ilvl w:val="0"/>
          <w:numId w:val="2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Considering development of a Community Well Being Compassionate Care Calendar - ability for residents to sign up to help neighbours in need.</w:t>
      </w:r>
    </w:p>
    <w:p>
      <w:pPr>
        <w:numPr>
          <w:ilvl w:val="0"/>
          <w:numId w:val="2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on succession planning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8:57pm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 October 5th, 7pm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
    <w:abstractNumId w:val="54"/>
  </w:num>
  <w:num w:numId="5">
    <w:abstractNumId w:val="48"/>
  </w:num>
  <w:num w:numId="7">
    <w:abstractNumId w:val="42"/>
  </w:num>
  <w:num w:numId="9">
    <w:abstractNumId w:val="36"/>
  </w:num>
  <w:num w:numId="11">
    <w:abstractNumId w:val="30"/>
  </w:num>
  <w:num w:numId="13">
    <w:abstractNumId w:val="24"/>
  </w:num>
  <w:num w:numId="15">
    <w:abstractNumId w:val="18"/>
  </w:num>
  <w:num w:numId="17">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